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B96DBB" w14:paraId="1E8CA2FF" w14:textId="77777777" w:rsidTr="000949FD">
        <w:trPr>
          <w:trHeight w:hRule="exact" w:val="1635"/>
        </w:trPr>
        <w:tc>
          <w:tcPr>
            <w:tcW w:w="10314" w:type="dxa"/>
          </w:tcPr>
          <w:p w14:paraId="20D17545" w14:textId="77777777" w:rsidR="00183490" w:rsidRDefault="00E834BF">
            <w:pPr>
              <w:jc w:val="center"/>
              <w:rPr>
                <w:rFonts w:ascii="Times New Roman" w:hAnsi="Times New Roman" w:cs="Times New Roman"/>
                <w:sz w:val="24"/>
                <w:szCs w:val="24"/>
              </w:rPr>
            </w:pPr>
            <w:r>
              <w:rPr>
                <w:rFonts w:ascii="Times New Roman" w:hAnsi="Times New Roman" w:cs="Times New Roman"/>
                <w:sz w:val="24"/>
                <w:szCs w:val="24"/>
              </w:rPr>
              <w:br/>
              <w:t>T.C.</w:t>
            </w:r>
            <w:r>
              <w:rPr>
                <w:rFonts w:ascii="Times New Roman" w:hAnsi="Times New Roman" w:cs="Times New Roman"/>
                <w:sz w:val="24"/>
                <w:szCs w:val="24"/>
              </w:rPr>
              <w:br/>
              <w:t>İÇİŞLERİ BAKANLIĞI</w:t>
            </w:r>
            <w:r>
              <w:rPr>
                <w:rFonts w:ascii="Times New Roman" w:hAnsi="Times New Roman" w:cs="Times New Roman"/>
                <w:sz w:val="24"/>
                <w:szCs w:val="24"/>
              </w:rPr>
              <w:br/>
              <w:t>İller İdaresi Genel Müdürlüğü</w:t>
            </w:r>
          </w:p>
        </w:tc>
      </w:tr>
    </w:tbl>
    <w:p w14:paraId="1455DCB1" w14:textId="77777777" w:rsidR="00183490" w:rsidRDefault="00E834BF">
      <w:pPr>
        <w:spacing w:line="0" w:lineRule="auto"/>
      </w:pPr>
      <w:r>
        <w:rPr>
          <w:noProof/>
        </w:rPr>
        <w:drawing>
          <wp:anchor distT="0" distB="0" distL="114300" distR="114300" simplePos="0" relativeHeight="251658240" behindDoc="1" locked="0" layoutInCell="1" allowOverlap="1" wp14:anchorId="78A16FC1" wp14:editId="64493F9D">
            <wp:simplePos x="0" y="0"/>
            <wp:positionH relativeFrom="leftMargin">
              <wp:posOffset>540000</wp:posOffset>
            </wp:positionH>
            <wp:positionV relativeFrom="page">
              <wp:posOffset>180000</wp:posOffset>
            </wp:positionV>
            <wp:extent cx="857250" cy="857250"/>
            <wp:effectExtent l="0" t="0" r="0" b="0"/>
            <wp:wrapNone/>
            <wp:docPr id="4" name="Logo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91A57A7" wp14:editId="32A197E8">
            <wp:simplePos x="0" y="0"/>
            <wp:positionH relativeFrom="leftMargin">
              <wp:posOffset>4882900</wp:posOffset>
            </wp:positionH>
            <wp:positionV relativeFrom="page">
              <wp:posOffset>180000</wp:posOffset>
            </wp:positionV>
            <wp:extent cx="2133600" cy="581025"/>
            <wp:effectExtent l="0" t="0" r="0" b="0"/>
            <wp:wrapNone/>
            <wp:docPr id="1" name="Logo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3600" cy="581025"/>
                    </a:xfrm>
                    <a:prstGeom prst="rect">
                      <a:avLst/>
                    </a:prstGeom>
                  </pic:spPr>
                </pic:pic>
              </a:graphicData>
            </a:graphic>
            <wp14:sizeRelH relativeFrom="page">
              <wp14:pctWidth>0</wp14:pctWidth>
            </wp14:sizeRelH>
            <wp14:sizeRelV relativeFrom="page">
              <wp14:pctHeight>0</wp14:pctHeight>
            </wp14:sizeRelV>
          </wp:anchor>
        </w:drawing>
      </w:r>
    </w:p>
    <w:tbl>
      <w:tblPr>
        <w:tblStyle w:val="TabloKlavuzu"/>
        <w:tblW w:w="0" w:type="auto"/>
        <w:tblBorders>
          <w:top w:val="none" w:sz="10" w:space="0" w:color="auto"/>
          <w:left w:val="none" w:sz="10" w:space="0" w:color="auto"/>
          <w:bottom w:val="none" w:sz="10" w:space="0" w:color="auto"/>
          <w:right w:val="none" w:sz="10" w:space="0" w:color="auto"/>
          <w:insideH w:val="none" w:sz="10" w:space="0" w:color="auto"/>
          <w:insideV w:val="none" w:sz="10" w:space="0" w:color="auto"/>
        </w:tblBorders>
        <w:tblLayout w:type="fixed"/>
        <w:tblCellMar>
          <w:left w:w="0" w:type="dxa"/>
          <w:right w:w="0" w:type="dxa"/>
        </w:tblCellMar>
        <w:tblLook w:val="04A0" w:firstRow="1" w:lastRow="0" w:firstColumn="1" w:lastColumn="0" w:noHBand="0" w:noVBand="1"/>
      </w:tblPr>
      <w:tblGrid>
        <w:gridCol w:w="714"/>
        <w:gridCol w:w="4394"/>
        <w:gridCol w:w="2220"/>
        <w:gridCol w:w="2955"/>
      </w:tblGrid>
      <w:tr w:rsidR="001C6654" w14:paraId="1883893E" w14:textId="77777777" w:rsidTr="00F426E6">
        <w:tc>
          <w:tcPr>
            <w:tcW w:w="714" w:type="dxa"/>
          </w:tcPr>
          <w:p w14:paraId="3D0033CA" w14:textId="77777777" w:rsidR="001C6654" w:rsidRDefault="001C6654" w:rsidP="001C6F35">
            <w:pPr>
              <w:rPr>
                <w:rFonts w:ascii="Times New Roman" w:hAnsi="Times New Roman" w:cs="Times New Roman"/>
                <w:sz w:val="24"/>
                <w:szCs w:val="24"/>
              </w:rPr>
            </w:pPr>
            <w:r>
              <w:rPr>
                <w:rFonts w:ascii="Times New Roman" w:hAnsi="Times New Roman" w:cs="Times New Roman"/>
                <w:sz w:val="24"/>
                <w:szCs w:val="24"/>
              </w:rPr>
              <w:t>Sayı   :</w:t>
            </w:r>
          </w:p>
        </w:tc>
        <w:tc>
          <w:tcPr>
            <w:tcW w:w="4394" w:type="dxa"/>
          </w:tcPr>
          <w:p w14:paraId="4BCF9CC8" w14:textId="77777777" w:rsidR="001C6654" w:rsidRDefault="001C6654" w:rsidP="001C6F35">
            <w:pPr>
              <w:rPr>
                <w:rFonts w:ascii="Times New Roman" w:hAnsi="Times New Roman" w:cs="Times New Roman"/>
                <w:sz w:val="24"/>
                <w:szCs w:val="24"/>
              </w:rPr>
            </w:pPr>
            <w:r>
              <w:rPr>
                <w:rFonts w:ascii="Times New Roman" w:hAnsi="Times New Roman" w:cs="Times New Roman"/>
                <w:sz w:val="24"/>
                <w:szCs w:val="24"/>
              </w:rPr>
              <w:t>E-88694097-000-40587</w:t>
            </w:r>
          </w:p>
        </w:tc>
        <w:tc>
          <w:tcPr>
            <w:tcW w:w="2220" w:type="dxa"/>
          </w:tcPr>
          <w:p w14:paraId="76BE7AAC" w14:textId="77777777" w:rsidR="001C6654" w:rsidRDefault="001C6654" w:rsidP="001C6F35"/>
        </w:tc>
        <w:tc>
          <w:tcPr>
            <w:tcW w:w="2955" w:type="dxa"/>
          </w:tcPr>
          <w:p w14:paraId="04750668" w14:textId="77777777" w:rsidR="001C6654" w:rsidRDefault="001C6654" w:rsidP="001C6F35">
            <w:pPr>
              <w:jc w:val="right"/>
              <w:rPr>
                <w:rFonts w:ascii="Times New Roman" w:hAnsi="Times New Roman" w:cs="Times New Roman"/>
                <w:sz w:val="24"/>
                <w:szCs w:val="24"/>
              </w:rPr>
            </w:pPr>
            <w:r>
              <w:rPr>
                <w:rFonts w:ascii="Times New Roman" w:hAnsi="Times New Roman" w:cs="Times New Roman"/>
                <w:sz w:val="24"/>
                <w:szCs w:val="24"/>
              </w:rPr>
              <w:t>03.11.2022</w:t>
            </w:r>
          </w:p>
        </w:tc>
      </w:tr>
      <w:tr w:rsidR="001C6654" w14:paraId="00DB508F" w14:textId="77777777" w:rsidTr="00F426E6">
        <w:trPr>
          <w:gridAfter w:val="2"/>
          <w:wAfter w:w="720" w:type="dxa"/>
        </w:trPr>
        <w:tc>
          <w:tcPr>
            <w:tcW w:w="714" w:type="dxa"/>
          </w:tcPr>
          <w:p w14:paraId="0934D19D" w14:textId="77777777" w:rsidR="001C6654" w:rsidRDefault="001C6654" w:rsidP="001C6F35">
            <w:pPr>
              <w:rPr>
                <w:rFonts w:ascii="Times New Roman" w:hAnsi="Times New Roman" w:cs="Times New Roman"/>
                <w:sz w:val="24"/>
                <w:szCs w:val="24"/>
              </w:rPr>
            </w:pPr>
            <w:r>
              <w:rPr>
                <w:rFonts w:ascii="Times New Roman" w:hAnsi="Times New Roman" w:cs="Times New Roman"/>
                <w:sz w:val="24"/>
                <w:szCs w:val="24"/>
              </w:rPr>
              <w:t>Konu :</w:t>
            </w:r>
          </w:p>
        </w:tc>
        <w:tc>
          <w:tcPr>
            <w:tcW w:w="4394" w:type="dxa"/>
          </w:tcPr>
          <w:p w14:paraId="4A5A2F74" w14:textId="77777777" w:rsidR="00183490" w:rsidRDefault="00E834BF">
            <w:pPr>
              <w:rPr>
                <w:rFonts w:ascii="Times New Roman" w:hAnsi="Times New Roman" w:cs="Times New Roman"/>
                <w:sz w:val="24"/>
                <w:szCs w:val="24"/>
              </w:rPr>
            </w:pPr>
            <w:r>
              <w:rPr>
                <w:rFonts w:ascii="Times New Roman" w:hAnsi="Times New Roman" w:cs="Times New Roman"/>
                <w:sz w:val="24"/>
                <w:szCs w:val="24"/>
              </w:rPr>
              <w:t>Kadına Yönelik Şiddetle Mücadele</w:t>
            </w:r>
          </w:p>
        </w:tc>
      </w:tr>
    </w:tbl>
    <w:p w14:paraId="78AE2223" w14:textId="77777777" w:rsidR="00B96DBB" w:rsidRDefault="00B96DBB" w:rsidP="001C6F35">
      <w:pPr>
        <w:spacing w:after="0" w:line="240" w:lineRule="auto"/>
        <w:rPr>
          <w:rFonts w:ascii="Times New Roman" w:hAnsi="Times New Roman" w:cs="Times New Roman"/>
          <w:sz w:val="24"/>
          <w:szCs w:val="24"/>
        </w:rPr>
      </w:pPr>
    </w:p>
    <w:p w14:paraId="4B608EA7" w14:textId="77777777" w:rsidR="00B96DBB" w:rsidRDefault="00B96DBB" w:rsidP="001C6F35">
      <w:pPr>
        <w:spacing w:after="0" w:line="240" w:lineRule="auto"/>
        <w:rPr>
          <w:rFonts w:ascii="Times New Roman" w:hAnsi="Times New Roman" w:cs="Times New Roman"/>
          <w:sz w:val="24"/>
          <w:szCs w:val="24"/>
        </w:rPr>
      </w:pPr>
    </w:p>
    <w:p w14:paraId="524D7E4C" w14:textId="77777777" w:rsidR="000949FD" w:rsidRDefault="000949FD" w:rsidP="001C6F35">
      <w:pPr>
        <w:spacing w:after="0" w:line="240" w:lineRule="auto"/>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0949FD" w14:paraId="66BD9792" w14:textId="77777777" w:rsidTr="000949FD">
        <w:tc>
          <w:tcPr>
            <w:tcW w:w="10314" w:type="dxa"/>
          </w:tcPr>
          <w:p w14:paraId="01F31D74" w14:textId="77777777" w:rsidR="00183490" w:rsidRDefault="00E834BF">
            <w:pPr>
              <w:jc w:val="center"/>
              <w:rPr>
                <w:rFonts w:ascii="Times New Roman" w:hAnsi="Times New Roman" w:cs="Times New Roman"/>
                <w:sz w:val="24"/>
                <w:szCs w:val="24"/>
              </w:rPr>
            </w:pPr>
            <w:r>
              <w:rPr>
                <w:rFonts w:ascii="Times New Roman" w:hAnsi="Times New Roman" w:cs="Times New Roman"/>
                <w:sz w:val="24"/>
                <w:szCs w:val="24"/>
              </w:rPr>
              <w:t>DAĞITIM YERLERİNE</w:t>
            </w:r>
          </w:p>
        </w:tc>
      </w:tr>
    </w:tbl>
    <w:p w14:paraId="126CB13B" w14:textId="77777777" w:rsidR="000949FD" w:rsidRDefault="000949FD" w:rsidP="001C6F35">
      <w:pPr>
        <w:spacing w:after="0" w:line="240" w:lineRule="auto"/>
        <w:jc w:val="center"/>
        <w:rPr>
          <w:rFonts w:ascii="Times New Roman" w:hAnsi="Times New Roman" w:cs="Times New Roman"/>
          <w:sz w:val="24"/>
          <w:szCs w:val="24"/>
        </w:rPr>
      </w:pPr>
    </w:p>
    <w:p w14:paraId="6ED7F235" w14:textId="77777777" w:rsidR="000949FD" w:rsidRDefault="000949FD" w:rsidP="001C6F35">
      <w:pPr>
        <w:spacing w:after="0" w:line="240" w:lineRule="auto"/>
        <w:jc w:val="center"/>
        <w:rPr>
          <w:rFonts w:ascii="Times New Roman" w:hAnsi="Times New Roman" w:cs="Times New Roman"/>
          <w:sz w:val="24"/>
          <w:szCs w:val="24"/>
        </w:rPr>
      </w:pPr>
    </w:p>
    <w:p w14:paraId="6D73C9EC" w14:textId="77777777" w:rsidR="00183490" w:rsidRDefault="00E834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Aile içi ve kadına yönelik şiddetle mücadelede sürekli, etkin ve önleyici nitelikte, kurumlar arası eşgüdümün en üst seviyede sağlandığı ve toplumun tüm kesimlerinin katkı sağladığı politika ve uygulamalar mücadelenin başarısı açısından son derece önemlidir.</w:t>
      </w:r>
      <w:r>
        <w:rPr>
          <w:rFonts w:ascii="Times New Roman" w:hAnsi="Times New Roman" w:cs="Times New Roman"/>
          <w:sz w:val="24"/>
          <w:szCs w:val="24"/>
        </w:rPr>
        <w:br/>
        <w:t>        25 Kasım, Birleşmiş Milletlere üye birçok ülke ile birlikte ülkemizde de kadına karşı şiddetle mücadele konusunda farkındalığı arttırmak ve kurumlar arası koordinasyonu geliştirmek maksadıyla “Kadına Yönelik Şiddete Karşı Uluslararası Mücadele Günü” olarak anılmakta çeşitli etkinlikler gerçekleştirilmektedir.</w:t>
      </w:r>
      <w:r>
        <w:rPr>
          <w:rFonts w:ascii="Times New Roman" w:hAnsi="Times New Roman" w:cs="Times New Roman"/>
          <w:sz w:val="24"/>
          <w:szCs w:val="24"/>
        </w:rPr>
        <w:br/>
        <w:t xml:space="preserve">       Bu kapsamda; 21-28 Kasım tarihleri arasında, Bakanlığımız tarafından yürütülen </w:t>
      </w:r>
      <w:r>
        <w:rPr>
          <w:rFonts w:ascii="Times New Roman" w:hAnsi="Times New Roman" w:cs="Times New Roman"/>
          <w:b/>
          <w:sz w:val="24"/>
          <w:szCs w:val="24"/>
        </w:rPr>
        <w:t>KADES</w:t>
      </w:r>
      <w:r>
        <w:rPr>
          <w:rFonts w:ascii="Times New Roman" w:hAnsi="Times New Roman" w:cs="Times New Roman"/>
          <w:sz w:val="24"/>
          <w:szCs w:val="24"/>
        </w:rPr>
        <w:t xml:space="preserve"> ve </w:t>
      </w:r>
      <w:r>
        <w:rPr>
          <w:rFonts w:ascii="Times New Roman" w:hAnsi="Times New Roman" w:cs="Times New Roman"/>
          <w:b/>
          <w:sz w:val="24"/>
          <w:szCs w:val="24"/>
        </w:rPr>
        <w:t>KADINA EL KAL-KA-MAZ</w:t>
      </w:r>
      <w:r>
        <w:rPr>
          <w:rFonts w:ascii="Times New Roman" w:hAnsi="Times New Roman" w:cs="Times New Roman"/>
          <w:sz w:val="24"/>
          <w:szCs w:val="24"/>
        </w:rPr>
        <w:t xml:space="preserve"> projelerine ait indirme linki ekte gönderilen afiş/pankart ve videoların ilinizde yer alan belediyelerle de iş birliği ve koordinasyonun sağlanarak reklam panosu, dijital ekran, billboard ve benzeri pano/ekranlarda gösteriminin yapılması, yapılan çalışmaların görsel içeriklerle birlikte #KadınaElKalkamaz ve #KADES etiketleriyle kurumların internet siteleri ve sosyal medya hesaplarından paylaşılması hususlarında,</w:t>
      </w:r>
      <w:r>
        <w:rPr>
          <w:rFonts w:ascii="Times New Roman" w:hAnsi="Times New Roman" w:cs="Times New Roman"/>
          <w:sz w:val="24"/>
          <w:szCs w:val="24"/>
        </w:rPr>
        <w:br/>
        <w:t>        Gereğini rica ederim.</w:t>
      </w:r>
      <w:r>
        <w:rPr>
          <w:rFonts w:ascii="Times New Roman" w:hAnsi="Times New Roman" w:cs="Times New Roman"/>
          <w:sz w:val="24"/>
          <w:szCs w:val="24"/>
        </w:rPr>
        <w:br/>
      </w:r>
      <w:r>
        <w:rPr>
          <w:rFonts w:ascii="Times New Roman" w:hAnsi="Times New Roman" w:cs="Times New Roman"/>
          <w:sz w:val="24"/>
          <w:szCs w:val="24"/>
        </w:rPr>
        <w:br/>
      </w:r>
    </w:p>
    <w:p w14:paraId="0E164784" w14:textId="77777777" w:rsidR="00B96DBB" w:rsidRDefault="00B96DBB" w:rsidP="001C6F35">
      <w:pPr>
        <w:spacing w:after="0" w:line="240" w:lineRule="auto"/>
        <w:jc w:val="both"/>
        <w:rPr>
          <w:rFonts w:ascii="Times New Roman" w:hAnsi="Times New Roman" w:cs="Times New Roman"/>
          <w:sz w:val="24"/>
          <w:szCs w:val="24"/>
        </w:rPr>
      </w:pPr>
    </w:p>
    <w:p w14:paraId="07C25245" w14:textId="77777777" w:rsidR="00B96DBB" w:rsidRDefault="00B96DBB" w:rsidP="001C6F35">
      <w:pPr>
        <w:spacing w:after="0" w:line="240" w:lineRule="auto"/>
        <w:jc w:val="both"/>
        <w:rPr>
          <w:rFonts w:ascii="Times New Roman" w:hAnsi="Times New Roman" w:cs="Times New Roman"/>
          <w:sz w:val="24"/>
          <w:szCs w:val="24"/>
        </w:rPr>
      </w:pPr>
    </w:p>
    <w:tbl>
      <w:tblPr>
        <w:tblStyle w:val="TabloKlavuzu"/>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6"/>
      </w:tblGrid>
      <w:tr w:rsidR="00B96DBB" w14:paraId="1CE469F8" w14:textId="77777777" w:rsidTr="001C6F35">
        <w:trPr>
          <w:jc w:val="right"/>
        </w:trPr>
        <w:tc>
          <w:tcPr>
            <w:tcW w:w="0" w:type="auto"/>
          </w:tcPr>
          <w:p w14:paraId="44DAE733" w14:textId="77777777" w:rsidR="00183490" w:rsidRDefault="00E834BF">
            <w:pPr>
              <w:jc w:val="center"/>
              <w:rPr>
                <w:rFonts w:ascii="Times New Roman" w:hAnsi="Times New Roman" w:cs="Times New Roman"/>
                <w:sz w:val="24"/>
                <w:szCs w:val="24"/>
              </w:rPr>
            </w:pPr>
            <w:r>
              <w:rPr>
                <w:rFonts w:ascii="Times New Roman" w:hAnsi="Times New Roman" w:cs="Times New Roman"/>
                <w:sz w:val="24"/>
                <w:szCs w:val="24"/>
              </w:rPr>
              <w:t>Selçuk  ASLAN</w:t>
            </w:r>
            <w:r>
              <w:rPr>
                <w:rFonts w:ascii="Times New Roman" w:hAnsi="Times New Roman" w:cs="Times New Roman"/>
                <w:sz w:val="24"/>
                <w:szCs w:val="24"/>
              </w:rPr>
              <w:br/>
              <w:t>Bakan a.</w:t>
            </w:r>
            <w:r>
              <w:rPr>
                <w:rFonts w:ascii="Times New Roman" w:hAnsi="Times New Roman" w:cs="Times New Roman"/>
                <w:sz w:val="24"/>
                <w:szCs w:val="24"/>
              </w:rPr>
              <w:br/>
              <w:t>İller İdaresi Genel Müdürü</w:t>
            </w:r>
            <w:r>
              <w:rPr>
                <w:rFonts w:ascii="Times New Roman" w:hAnsi="Times New Roman" w:cs="Times New Roman"/>
                <w:sz w:val="24"/>
                <w:szCs w:val="24"/>
              </w:rPr>
              <w:br/>
            </w:r>
          </w:p>
        </w:tc>
      </w:tr>
    </w:tbl>
    <w:p w14:paraId="01C20BCA" w14:textId="77777777" w:rsidR="00B96DBB" w:rsidRDefault="00B96DBB" w:rsidP="001C6F35">
      <w:pPr>
        <w:spacing w:after="0" w:line="240" w:lineRule="auto"/>
        <w:rPr>
          <w:rFonts w:ascii="Times New Roman" w:hAnsi="Times New Roman" w:cs="Times New Roman"/>
          <w:sz w:val="24"/>
          <w:szCs w:val="24"/>
        </w:rPr>
      </w:pPr>
    </w:p>
    <w:p w14:paraId="0C4AFCCF" w14:textId="77777777" w:rsidR="00B96DBB" w:rsidRDefault="000949FD" w:rsidP="001C6F35">
      <w:pPr>
        <w:spacing w:after="0" w:line="240" w:lineRule="auto"/>
        <w:rPr>
          <w:rFonts w:ascii="Times New Roman" w:hAnsi="Times New Roman" w:cs="Times New Roman"/>
          <w:sz w:val="24"/>
          <w:szCs w:val="24"/>
        </w:rPr>
      </w:pPr>
      <w:r>
        <w:rPr>
          <w:rFonts w:ascii="Times New Roman" w:hAnsi="Times New Roman" w:cs="Times New Roman"/>
          <w:sz w:val="24"/>
          <w:szCs w:val="24"/>
        </w:rPr>
        <w:t>Ek: İndirme Linki</w:t>
      </w:r>
    </w:p>
    <w:p w14:paraId="33D13C10" w14:textId="77777777" w:rsidR="00B96DBB" w:rsidRDefault="00B96DBB" w:rsidP="001C6F35">
      <w:pPr>
        <w:spacing w:after="0" w:line="240" w:lineRule="auto"/>
        <w:rPr>
          <w:rFonts w:ascii="Times New Roman" w:hAnsi="Times New Roman" w:cs="Times New Roman"/>
          <w:sz w:val="24"/>
          <w:szCs w:val="24"/>
        </w:rPr>
      </w:pPr>
    </w:p>
    <w:p w14:paraId="7CF9F862" w14:textId="77777777" w:rsidR="00B96DBB" w:rsidRDefault="00B96DBB" w:rsidP="001C6F35">
      <w:pPr>
        <w:spacing w:after="0" w:line="240" w:lineRule="auto"/>
        <w:rPr>
          <w:rFonts w:ascii="Times New Roman" w:hAnsi="Times New Roman" w:cs="Times New Roman"/>
          <w:sz w:val="24"/>
          <w:szCs w:val="24"/>
        </w:rPr>
      </w:pPr>
      <w:r>
        <w:rPr>
          <w:rFonts w:ascii="Times New Roman" w:hAnsi="Times New Roman" w:cs="Times New Roman"/>
          <w:sz w:val="24"/>
          <w:szCs w:val="24"/>
        </w:rPr>
        <w:t>DAĞITIM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0949FD" w14:paraId="42E23EE1" w14:textId="77777777" w:rsidTr="000949FD">
        <w:tc>
          <w:tcPr>
            <w:tcW w:w="9212" w:type="dxa"/>
          </w:tcPr>
          <w:p w14:paraId="1CBABC9B" w14:textId="77777777" w:rsidR="00183490" w:rsidRDefault="00E834BF">
            <w:pPr>
              <w:rPr>
                <w:rFonts w:ascii="Times New Roman" w:hAnsi="Times New Roman" w:cs="Times New Roman"/>
                <w:sz w:val="24"/>
                <w:szCs w:val="24"/>
              </w:rPr>
            </w:pPr>
            <w:r>
              <w:rPr>
                <w:rFonts w:ascii="Times New Roman" w:hAnsi="Times New Roman" w:cs="Times New Roman"/>
                <w:sz w:val="24"/>
                <w:szCs w:val="24"/>
              </w:rPr>
              <w:t>81 İl Valiliğine (Belediyelere Valilikler Aracılığıyla Gönderilecektir)</w:t>
            </w:r>
          </w:p>
        </w:tc>
      </w:tr>
    </w:tbl>
    <w:p w14:paraId="7C931CE5" w14:textId="77777777" w:rsidR="000949FD" w:rsidRDefault="000949FD" w:rsidP="001C6F35">
      <w:pPr>
        <w:spacing w:after="0" w:line="240" w:lineRule="auto"/>
        <w:rPr>
          <w:rFonts w:ascii="Times New Roman" w:hAnsi="Times New Roman" w:cs="Times New Roman"/>
          <w:sz w:val="24"/>
          <w:szCs w:val="24"/>
        </w:rPr>
      </w:pPr>
    </w:p>
    <w:p w14:paraId="32C87142" w14:textId="77777777" w:rsidR="000949FD" w:rsidRDefault="000949FD" w:rsidP="001C6F35">
      <w:pPr>
        <w:spacing w:after="0" w:line="240" w:lineRule="auto"/>
        <w:rPr>
          <w:rFonts w:ascii="Times New Roman" w:hAnsi="Times New Roman" w:cs="Times New Roman"/>
          <w:sz w:val="24"/>
          <w:szCs w:val="24"/>
        </w:rPr>
      </w:pPr>
    </w:p>
    <w:p w14:paraId="4EADB263" w14:textId="77777777" w:rsidR="000949FD" w:rsidRDefault="000949FD" w:rsidP="001C6F35">
      <w:pPr>
        <w:spacing w:after="0" w:line="240" w:lineRule="auto"/>
        <w:rPr>
          <w:rFonts w:ascii="Times New Roman" w:hAnsi="Times New Roman" w:cs="Times New Roman"/>
          <w:sz w:val="24"/>
          <w:szCs w:val="24"/>
        </w:rPr>
      </w:pPr>
    </w:p>
    <w:sectPr w:rsidR="000949FD" w:rsidSect="00CE19FA">
      <w:footerReference w:type="default" r:id="rId9"/>
      <w:type w:val="continuous"/>
      <w:pgSz w:w="11906" w:h="16838"/>
      <w:pgMar w:top="284" w:right="850" w:bottom="900" w:left="850" w:header="708" w:footer="90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FD9DB" w14:textId="77777777" w:rsidR="00D53926" w:rsidRDefault="00D53926" w:rsidP="00B96DBB">
      <w:pPr>
        <w:spacing w:after="0" w:line="240" w:lineRule="auto"/>
      </w:pPr>
      <w:r>
        <w:separator/>
      </w:r>
    </w:p>
  </w:endnote>
  <w:endnote w:type="continuationSeparator" w:id="0">
    <w:p w14:paraId="60B4046D" w14:textId="77777777" w:rsidR="00D53926" w:rsidRDefault="00D53926" w:rsidP="00B96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e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8B55" w14:textId="77777777" w:rsidR="00183490" w:rsidRDefault="00E834BF">
    <w:pPr>
      <w:spacing w:after="0" w:line="0" w:lineRule="auto"/>
    </w:pPr>
    <w:r>
      <w:rPr>
        <w:noProof/>
      </w:rPr>
      <w:drawing>
        <wp:anchor distT="0" distB="0" distL="114300" distR="114300" simplePos="0" relativeHeight="251658240" behindDoc="1" locked="0" layoutInCell="1" allowOverlap="1" wp14:anchorId="3C178565" wp14:editId="6D65552C">
          <wp:simplePos x="0" y="0"/>
          <wp:positionH relativeFrom="leftMargin">
            <wp:posOffset>6402647</wp:posOffset>
          </wp:positionH>
          <wp:positionV relativeFrom="page">
            <wp:posOffset>9467547</wp:posOffset>
          </wp:positionV>
          <wp:extent cx="613853" cy="613853"/>
          <wp:effectExtent l="0" t="0" r="0" b="0"/>
          <wp:wrapNone/>
          <wp:docPr id="2" name="LogoResimxx"/>
          <wp:cNvGraphicFramePr/>
          <a:graphic xmlns:a="http://schemas.openxmlformats.org/drawingml/2006/main">
            <a:graphicData uri="http://schemas.openxmlformats.org/drawingml/2006/picture">
              <pic:pic xmlns:pic="http://schemas.openxmlformats.org/drawingml/2006/picture">
                <pic:nvPicPr>
                  <pic:cNvPr id="0" name="logox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3853" cy="613853"/>
                  </a:xfrm>
                  <a:prstGeom prst="rect">
                    <a:avLst/>
                  </a:prstGeom>
                </pic:spPr>
              </pic:pic>
            </a:graphicData>
          </a:graphic>
          <wp14:sizeRelH relativeFrom="page">
            <wp14:pctWidth>0</wp14:pctWidth>
          </wp14:sizeRelH>
          <wp14:sizeRelV relativeFrom="page">
            <wp14:pctHeight>0</wp14:pctHeight>
          </wp14:sizeRelV>
        </wp:anchor>
      </w:drawing>
    </w:r>
  </w:p>
  <w:tbl>
    <w:tblPr>
      <w:tblStyle w:val="TabloKlavuzu"/>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206"/>
    </w:tblGrid>
    <w:tr w:rsidR="00183490" w14:paraId="5DAE5662" w14:textId="77777777">
      <w:trPr>
        <w:tblCellSpacing w:w="0" w:type="dxa"/>
      </w:trPr>
      <w:tc>
        <w:tcPr>
          <w:tcW w:w="0" w:type="auto"/>
          <w:vAlign w:val="center"/>
        </w:tcPr>
        <w:p w14:paraId="35501E7C" w14:textId="77777777" w:rsidR="00183490" w:rsidRDefault="00E834BF">
          <w:pPr>
            <w:keepNext/>
            <w:jc w:val="center"/>
            <w:rPr>
              <w:rFonts w:ascii="Times New Roman" w:hAnsi="Times New Roman" w:cs="Times New Roman"/>
              <w:sz w:val="24"/>
              <w:szCs w:val="24"/>
            </w:rPr>
          </w:pPr>
          <w:r>
            <w:rPr>
              <w:rFonts w:ascii="Times New Roman" w:hAnsi="Times New Roman" w:cs="Times New Roman"/>
              <w:color w:val="FF0000"/>
              <w:sz w:val="18"/>
              <w:szCs w:val="18"/>
            </w:rPr>
            <w:t>Bu belge, güvenli elektronik imza ile imzalanmıştır.</w:t>
          </w:r>
        </w:p>
      </w:tc>
    </w:tr>
    <w:tr w:rsidR="00183490" w14:paraId="7A3E0FEA" w14:textId="77777777">
      <w:trPr>
        <w:tblCellSpacing w:w="0" w:type="dxa"/>
      </w:trPr>
      <w:tc>
        <w:tcPr>
          <w:tcW w:w="0" w:type="auto"/>
          <w:vAlign w:val="center"/>
        </w:tcPr>
        <w:p w14:paraId="0434D78E" w14:textId="77777777" w:rsidR="00183490" w:rsidRDefault="00E834BF">
          <w:pPr>
            <w:keepNext/>
            <w:jc w:val="center"/>
            <w:rPr>
              <w:rFonts w:ascii="Times New Roman" w:hAnsi="Times New Roman" w:cs="Times New Roman"/>
              <w:sz w:val="24"/>
              <w:szCs w:val="24"/>
            </w:rPr>
          </w:pPr>
          <w:r>
            <w:rPr>
              <w:rFonts w:ascii="Times New Roman" w:hAnsi="Times New Roman" w:cs="Times New Roman"/>
              <w:sz w:val="18"/>
              <w:szCs w:val="18"/>
            </w:rPr>
            <w:t xml:space="preserve"> Doğrulama Kodu: W6Cx1f-MwEifh-gK8lZ+-2sHN+Y-RTnA3v5M Doğrulama Linki: https://www.turkiye.gov.tr/icisleri-ebys</w:t>
          </w:r>
        </w:p>
      </w:tc>
    </w:tr>
  </w:tbl>
  <w:p w14:paraId="39F58017" w14:textId="77777777" w:rsidR="00183490" w:rsidRDefault="00183490">
    <w:pPr>
      <w:pBdr>
        <w:bottom w:val="single" w:sz="8" w:space="1" w:color="auto"/>
      </w:pBdr>
    </w:pPr>
  </w:p>
  <w:tbl>
    <w:tblPr>
      <w:tblStyle w:val="TabloKlavuzu"/>
      <w:tblW w:w="5000" w:type="pct"/>
      <w:tblCellSpacing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123"/>
      <w:gridCol w:w="2960"/>
      <w:gridCol w:w="1123"/>
    </w:tblGrid>
    <w:tr w:rsidR="00183490" w14:paraId="7F28B37C" w14:textId="77777777">
      <w:trPr>
        <w:tblCellSpacing w:w="0" w:type="dxa"/>
      </w:trPr>
      <w:tc>
        <w:tcPr>
          <w:tcW w:w="3000" w:type="pct"/>
        </w:tcPr>
        <w:p w14:paraId="1A3FC468" w14:textId="77777777" w:rsidR="00183490" w:rsidRDefault="00E834BF">
          <w:pPr>
            <w:keepNext/>
            <w:rPr>
              <w:rFonts w:ascii="Times New Roman" w:hAnsi="Times New Roman" w:cs="Times New Roman"/>
              <w:sz w:val="24"/>
              <w:szCs w:val="24"/>
            </w:rPr>
          </w:pPr>
          <w:r>
            <w:rPr>
              <w:rFonts w:ascii="Times New Roman" w:hAnsi="Times New Roman" w:cs="Times New Roman"/>
              <w:sz w:val="16"/>
              <w:szCs w:val="18"/>
            </w:rPr>
            <w:t xml:space="preserve">e-Posta:  İnternet Adresi: </w:t>
          </w:r>
          <w:r>
            <w:rPr>
              <w:rFonts w:ascii="Times New Roman" w:hAnsi="Times New Roman" w:cs="Times New Roman"/>
              <w:sz w:val="16"/>
              <w:szCs w:val="18"/>
              <w:u w:val="single"/>
            </w:rPr>
            <w:t>www.icisleri.gov.tr</w:t>
          </w:r>
          <w:r>
            <w:rPr>
              <w:rFonts w:ascii="Times New Roman" w:hAnsi="Times New Roman" w:cs="Times New Roman"/>
              <w:sz w:val="18"/>
              <w:szCs w:val="18"/>
            </w:rPr>
            <w:br/>
          </w:r>
          <w:r>
            <w:rPr>
              <w:rFonts w:ascii="Times New Roman" w:hAnsi="Times New Roman" w:cs="Times New Roman"/>
              <w:sz w:val="16"/>
              <w:szCs w:val="18"/>
            </w:rPr>
            <w:t>Kep Adresi: icisleribakanligi@hs01.kep.tr</w:t>
          </w:r>
        </w:p>
      </w:tc>
      <w:tc>
        <w:tcPr>
          <w:tcW w:w="1450" w:type="pct"/>
        </w:tcPr>
        <w:p w14:paraId="1B5E794A" w14:textId="77777777" w:rsidR="00183490" w:rsidRDefault="00E834BF">
          <w:pPr>
            <w:keepNext/>
            <w:jc w:val="right"/>
            <w:rPr>
              <w:rFonts w:ascii="Times New Roman" w:hAnsi="Times New Roman" w:cs="Times New Roman"/>
              <w:sz w:val="24"/>
              <w:szCs w:val="24"/>
            </w:rPr>
          </w:pPr>
          <w:r>
            <w:rPr>
              <w:rFonts w:ascii="Times New Roman" w:hAnsi="Times New Roman" w:cs="Times New Roman"/>
              <w:sz w:val="16"/>
              <w:szCs w:val="18"/>
            </w:rPr>
            <w:t>Bilgi için: Efe YALÇIN</w:t>
          </w:r>
          <w:r>
            <w:rPr>
              <w:rFonts w:ascii="Times New Roman" w:hAnsi="Times New Roman" w:cs="Times New Roman"/>
              <w:sz w:val="18"/>
              <w:szCs w:val="18"/>
            </w:rPr>
            <w:br/>
          </w:r>
          <w:r>
            <w:rPr>
              <w:rFonts w:ascii="Times New Roman" w:hAnsi="Times New Roman" w:cs="Times New Roman"/>
              <w:sz w:val="16"/>
              <w:szCs w:val="18"/>
            </w:rPr>
            <w:t>İçişleri Uzman Yardımcısı</w:t>
          </w:r>
          <w:r>
            <w:rPr>
              <w:rFonts w:ascii="Times New Roman" w:hAnsi="Times New Roman" w:cs="Times New Roman"/>
              <w:sz w:val="18"/>
              <w:szCs w:val="18"/>
            </w:rPr>
            <w:br/>
          </w:r>
          <w:r>
            <w:rPr>
              <w:rFonts w:ascii="Times New Roman" w:hAnsi="Times New Roman" w:cs="Times New Roman"/>
              <w:sz w:val="16"/>
              <w:szCs w:val="18"/>
            </w:rPr>
            <w:t>Telefon No:(0312) 422 4955</w:t>
          </w:r>
        </w:p>
      </w:tc>
      <w:tc>
        <w:tcPr>
          <w:tcW w:w="550" w:type="pct"/>
        </w:tcPr>
        <w:p w14:paraId="125FC581" w14:textId="77777777" w:rsidR="00183490" w:rsidRDefault="00183490">
          <w:pPr>
            <w:keepNext/>
            <w:jc w:val="right"/>
            <w:rPr>
              <w:rFonts w:ascii="Times New Roman" w:hAnsi="Times New Roman" w:cs="Times New Roman"/>
              <w:sz w:val="24"/>
              <w:szCs w:val="24"/>
            </w:rPr>
          </w:pPr>
        </w:p>
      </w:tc>
    </w:tr>
  </w:tbl>
  <w:p w14:paraId="577AA324" w14:textId="77777777" w:rsidR="00E574F6" w:rsidRPr="00A52013" w:rsidRDefault="00182DA1">
    <w:pPr>
      <w:spacing w:after="0" w:line="200" w:lineRule="auto"/>
      <w:jc w:val="center"/>
      <w:rPr>
        <w:rFonts w:ascii="Times New Roman" w:hAnsi="eTimes New Roman" w:cs="Times New Roman"/>
        <w:sz w:val="12"/>
        <w:szCs w:val="12"/>
      </w:rPr>
    </w:pPr>
    <w:r w:rsidRPr="009A0D3E">
      <w:rPr>
        <w:rFonts w:ascii="Times New Roman" w:hAnsi="Times New Roman" w:cs="Times New Roman"/>
        <w:sz w:val="24"/>
        <w:szCs w:val="24"/>
      </w:rPr>
      <w:fldChar w:fldCharType="begin"/>
    </w:r>
    <w:r w:rsidRPr="009A0D3E">
      <w:rPr>
        <w:rFonts w:ascii="Times New Roman" w:hAnsi="Times New Roman" w:cs="Times New Roman"/>
        <w:sz w:val="24"/>
        <w:szCs w:val="24"/>
      </w:rPr>
      <w:instrText xml:space="preserve"> PAGE   \* MERGEFORMAT </w:instrText>
    </w:r>
    <w:r w:rsidRPr="009A0D3E">
      <w:rPr>
        <w:rFonts w:ascii="Times New Roman" w:hAnsi="Times New Roman" w:cs="Times New Roman"/>
        <w:sz w:val="24"/>
        <w:szCs w:val="24"/>
      </w:rPr>
      <w:fldChar w:fldCharType="separate"/>
    </w:r>
    <w:r w:rsidR="009D2F97">
      <w:rPr>
        <w:rFonts w:ascii="Times New Roman" w:hAnsi="Times New Roman" w:cs="Times New Roman"/>
        <w:noProof/>
        <w:sz w:val="24"/>
        <w:szCs w:val="24"/>
      </w:rPr>
      <w:t>1</w:t>
    </w:r>
    <w:r w:rsidRPr="009A0D3E">
      <w:rPr>
        <w:rFonts w:ascii="Times New Roman" w:hAnsi="Times New Roman" w:cs="Times New Roman"/>
        <w:noProof/>
        <w:sz w:val="24"/>
        <w:szCs w:val="24"/>
      </w:rPr>
      <w:fldChar w:fldCharType="end"/>
    </w:r>
    <w:r w:rsidRPr="00D3606C">
      <w:rPr>
        <w:rFonts w:ascii="Times New Roman" w:hAnsi="Times New Roman" w:cs="Times New Roman"/>
        <w:sz w:val="24"/>
        <w:szCs w:val="24"/>
      </w:rPr>
      <w:t>/</w:t>
    </w:r>
    <w:r w:rsidRPr="009A0D3E">
      <w:rPr>
        <w:rFonts w:ascii="Times New Roman" w:hAnsi="Times New Roman" w:cs="Times New Roman"/>
        <w:sz w:val="24"/>
        <w:szCs w:val="24"/>
      </w:rPr>
      <w:fldChar w:fldCharType="begin"/>
    </w:r>
    <w:r w:rsidRPr="009A0D3E">
      <w:rPr>
        <w:rFonts w:ascii="Times New Roman" w:hAnsi="Times New Roman" w:cs="Times New Roman"/>
        <w:sz w:val="24"/>
        <w:szCs w:val="24"/>
      </w:rPr>
      <w:instrText xml:space="preserve"> SECTIONPAGES   \* MERGEFORMAT </w:instrText>
    </w:r>
    <w:r w:rsidRPr="009A0D3E">
      <w:rPr>
        <w:rFonts w:ascii="Times New Roman" w:hAnsi="Times New Roman" w:cs="Times New Roman"/>
        <w:sz w:val="24"/>
        <w:szCs w:val="24"/>
      </w:rPr>
      <w:fldChar w:fldCharType="separate"/>
    </w:r>
    <w:r w:rsidR="00724E97">
      <w:rPr>
        <w:rFonts w:ascii="Times New Roman" w:hAnsi="Times New Roman" w:cs="Times New Roman"/>
        <w:noProof/>
        <w:sz w:val="24"/>
        <w:szCs w:val="24"/>
      </w:rPr>
      <w:t>1</w:t>
    </w:r>
    <w:r w:rsidRPr="009A0D3E">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EE037" w14:textId="77777777" w:rsidR="00D53926" w:rsidRDefault="00D53926" w:rsidP="00B96DBB">
      <w:pPr>
        <w:spacing w:after="0" w:line="240" w:lineRule="auto"/>
      </w:pPr>
      <w:r>
        <w:separator/>
      </w:r>
    </w:p>
  </w:footnote>
  <w:footnote w:type="continuationSeparator" w:id="0">
    <w:p w14:paraId="7B3F0AA6" w14:textId="77777777" w:rsidR="00D53926" w:rsidRDefault="00D53926" w:rsidP="00B96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D0BBD"/>
    <w:multiLevelType w:val="hybridMultilevel"/>
    <w:tmpl w:val="E7E00EE8"/>
    <w:lvl w:ilvl="0" w:tplc="041F0001">
      <w:start w:val="1"/>
      <w:numFmt w:val="bullet"/>
      <w:lvlText w:val="·"/>
      <w:lvlJc w:val="left"/>
      <w:pPr>
        <w:ind w:left="720" w:hanging="360"/>
      </w:pPr>
      <w:rPr>
        <w:rFonts w:ascii="Symbol" w:hAnsi="Symbol" w:hint="default"/>
      </w:rPr>
    </w:lvl>
    <w:lvl w:ilvl="1" w:tplc="046288C0">
      <w:numFmt w:val="decimal"/>
      <w:lvlText w:val=""/>
      <w:lvlJc w:val="left"/>
    </w:lvl>
    <w:lvl w:ilvl="2" w:tplc="ADC2723C">
      <w:numFmt w:val="decimal"/>
      <w:lvlText w:val=""/>
      <w:lvlJc w:val="left"/>
    </w:lvl>
    <w:lvl w:ilvl="3" w:tplc="D5EECBC6">
      <w:numFmt w:val="decimal"/>
      <w:lvlText w:val=""/>
      <w:lvlJc w:val="left"/>
    </w:lvl>
    <w:lvl w:ilvl="4" w:tplc="0D9A4CDE">
      <w:numFmt w:val="decimal"/>
      <w:lvlText w:val=""/>
      <w:lvlJc w:val="left"/>
    </w:lvl>
    <w:lvl w:ilvl="5" w:tplc="7A1E32F0">
      <w:numFmt w:val="decimal"/>
      <w:lvlText w:val=""/>
      <w:lvlJc w:val="left"/>
    </w:lvl>
    <w:lvl w:ilvl="6" w:tplc="9F6684BE">
      <w:numFmt w:val="decimal"/>
      <w:lvlText w:val=""/>
      <w:lvlJc w:val="left"/>
    </w:lvl>
    <w:lvl w:ilvl="7" w:tplc="FD80C440">
      <w:numFmt w:val="decimal"/>
      <w:lvlText w:val=""/>
      <w:lvlJc w:val="left"/>
    </w:lvl>
    <w:lvl w:ilvl="8" w:tplc="6B3672F4">
      <w:numFmt w:val="decimal"/>
      <w:lvlText w:val=""/>
      <w:lvlJc w:val="left"/>
    </w:lvl>
  </w:abstractNum>
  <w:num w:numId="1" w16cid:durableId="1650162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DBB"/>
    <w:rsid w:val="000949FD"/>
    <w:rsid w:val="00182DA1"/>
    <w:rsid w:val="00183490"/>
    <w:rsid w:val="001C6654"/>
    <w:rsid w:val="001C6F35"/>
    <w:rsid w:val="00724E97"/>
    <w:rsid w:val="009D2F97"/>
    <w:rsid w:val="00A52013"/>
    <w:rsid w:val="00AF2596"/>
    <w:rsid w:val="00B81885"/>
    <w:rsid w:val="00B96DBB"/>
    <w:rsid w:val="00C320B6"/>
    <w:rsid w:val="00CF47BF"/>
    <w:rsid w:val="00D165D6"/>
    <w:rsid w:val="00D53926"/>
    <w:rsid w:val="00E834BF"/>
    <w:rsid w:val="00EA49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0580"/>
  <w15:docId w15:val="{4D76A3FA-8152-4D0D-9CF2-F9BFA3ED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1257</Characters>
  <Application>Microsoft Office Word</Application>
  <DocSecurity>0</DocSecurity>
  <Lines>10</Lines>
  <Paragraphs>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Hülya KILIÇ</dc:creator>
  <cp:lastModifiedBy>Windows Kullanıcısı</cp:lastModifiedBy>
  <cp:revision>2</cp:revision>
  <dcterms:created xsi:type="dcterms:W3CDTF">2022-11-09T07:47:00Z</dcterms:created>
  <dcterms:modified xsi:type="dcterms:W3CDTF">2022-11-09T07:47:00Z</dcterms:modified>
</cp:coreProperties>
</file>