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D2" w:rsidRPr="00CD7316" w:rsidRDefault="0091082C" w:rsidP="0091082C">
      <w:pPr>
        <w:tabs>
          <w:tab w:val="left" w:pos="1536"/>
        </w:tabs>
        <w:rPr>
          <w:b/>
        </w:rPr>
      </w:pPr>
      <w:r>
        <w:tab/>
      </w:r>
      <w:r w:rsidRPr="00CD7316">
        <w:rPr>
          <w:b/>
        </w:rPr>
        <w:t>SOSYAL BİLİMLER ENSTİTÜSÜ MÜDÜRLÜĞÜ</w:t>
      </w:r>
    </w:p>
    <w:p w:rsidR="0091082C" w:rsidRDefault="0091082C" w:rsidP="0091082C">
      <w:pPr>
        <w:tabs>
          <w:tab w:val="left" w:pos="1536"/>
        </w:tabs>
      </w:pPr>
      <w:r w:rsidRPr="00CD7316">
        <w:rPr>
          <w:b/>
        </w:rPr>
        <w:t xml:space="preserve">                                  “İNTİHAL PROGRAMI” DUYURUSU</w:t>
      </w:r>
    </w:p>
    <w:p w:rsidR="0091082C" w:rsidRPr="0091082C" w:rsidRDefault="0091082C" w:rsidP="0091082C"/>
    <w:p w:rsidR="0091082C" w:rsidRPr="0091082C" w:rsidRDefault="0091082C" w:rsidP="0091082C"/>
    <w:p w:rsidR="0091082C" w:rsidRPr="0091082C" w:rsidRDefault="0091082C" w:rsidP="0091082C"/>
    <w:p w:rsidR="0091082C" w:rsidRPr="0091082C" w:rsidRDefault="0091082C" w:rsidP="0091082C"/>
    <w:p w:rsidR="0091082C" w:rsidRDefault="0091082C" w:rsidP="0091082C"/>
    <w:p w:rsidR="0091082C" w:rsidRDefault="0091082C" w:rsidP="008552CF">
      <w:pPr>
        <w:pStyle w:val="ListeParagraf"/>
        <w:numPr>
          <w:ilvl w:val="0"/>
          <w:numId w:val="1"/>
        </w:numPr>
        <w:jc w:val="both"/>
      </w:pPr>
      <w:r>
        <w:t>Yüksek Öğretim Kurulu</w:t>
      </w:r>
      <w:r w:rsidR="00CD7316">
        <w:t>’</w:t>
      </w:r>
      <w:r>
        <w:t xml:space="preserve">nun 15.01.2015 tarih ve 1913 sayılı Lisansüstü Eğitim </w:t>
      </w:r>
      <w:proofErr w:type="gramStart"/>
      <w:r>
        <w:t>Öğretim  İlkeleri</w:t>
      </w:r>
      <w:proofErr w:type="gramEnd"/>
      <w:r>
        <w:t xml:space="preserve"> konulu yazısında “Lisansüstü eğitim tezleri (Tezli Yüksek Lisans ve Doktora) savunmaya alınmadan önce</w:t>
      </w:r>
      <w:r w:rsidR="00CD7316">
        <w:t xml:space="preserve">, </w:t>
      </w:r>
      <w:r>
        <w:t xml:space="preserve"> ilgili öğrenci tarafından düzenlenecek intihal programı  raporu teslim edilir.” İfadesine göre tez için alınan intihal programı raporu öğrencinin tez savunma jürisi teklifi ile birlikte Enstit</w:t>
      </w:r>
      <w:r w:rsidR="005B4551">
        <w:t>ü Müdürlüğü’ne teslim edilmesi konusunda i</w:t>
      </w:r>
      <w:r w:rsidR="001102D1">
        <w:t>lgili öğrencinin tez danışmanlarının bu konuda gerekli hassasiyeti göstermesi gerekmektedir.</w:t>
      </w:r>
    </w:p>
    <w:p w:rsidR="00DD1160" w:rsidRDefault="00DD1160" w:rsidP="008552CF">
      <w:pPr>
        <w:pStyle w:val="ListeParagraf"/>
        <w:numPr>
          <w:ilvl w:val="0"/>
          <w:numId w:val="1"/>
        </w:numPr>
        <w:jc w:val="both"/>
      </w:pPr>
      <w:r>
        <w:t>Yüksek Öğretim Kurulu’nun tezler için zorunlu kıldığı İntihal Pr</w:t>
      </w:r>
      <w:r w:rsidR="0099576C">
        <w:t>ogram</w:t>
      </w:r>
      <w:r w:rsidR="00961E05">
        <w:t xml:space="preserve"> raporunun yanı sıra </w:t>
      </w:r>
      <w:r w:rsidR="0099576C" w:rsidRPr="00961E05">
        <w:rPr>
          <w:u w:val="single"/>
        </w:rPr>
        <w:t>Öğrenci</w:t>
      </w:r>
      <w:r w:rsidR="00961E05" w:rsidRPr="00961E05">
        <w:rPr>
          <w:u w:val="single"/>
        </w:rPr>
        <w:t>,</w:t>
      </w:r>
      <w:r w:rsidR="0099576C" w:rsidRPr="00961E05">
        <w:rPr>
          <w:u w:val="single"/>
        </w:rPr>
        <w:t xml:space="preserve"> EK-1</w:t>
      </w:r>
      <w:r w:rsidRPr="00961E05">
        <w:rPr>
          <w:u w:val="single"/>
        </w:rPr>
        <w:t xml:space="preserve"> de belirtilen Bilimsel Etiğe Uygunluk Taahhütnamesi formundan üç adet</w:t>
      </w:r>
      <w:r>
        <w:t xml:space="preserve"> </w:t>
      </w:r>
      <w:proofErr w:type="gramStart"/>
      <w:r>
        <w:t>doldurularak   tez</w:t>
      </w:r>
      <w:proofErr w:type="gramEnd"/>
      <w:r>
        <w:t xml:space="preserve"> savunma jürisi teklifi ile birlikte Enstitü Müdürlüğüne teslim edilmesi gerekmektedir. </w:t>
      </w:r>
    </w:p>
    <w:p w:rsidR="0091082C" w:rsidRDefault="0091082C" w:rsidP="008552CF">
      <w:pPr>
        <w:jc w:val="both"/>
      </w:pPr>
    </w:p>
    <w:p w:rsidR="008552CF" w:rsidRDefault="008552CF" w:rsidP="0091082C"/>
    <w:p w:rsidR="00FB6D67" w:rsidRDefault="00FB6D67" w:rsidP="0091082C"/>
    <w:p w:rsidR="00FB6D67" w:rsidRDefault="00CD7316" w:rsidP="00FB6D67">
      <w:proofErr w:type="gramStart"/>
      <w:r>
        <w:t>EKLER            :</w:t>
      </w:r>
      <w:proofErr w:type="gramEnd"/>
    </w:p>
    <w:p w:rsidR="00FB6D67" w:rsidRPr="00FB6D67" w:rsidRDefault="00CD7316" w:rsidP="00FB6D67">
      <w:r>
        <w:t>EK-</w:t>
      </w:r>
      <w:r w:rsidR="0099576C">
        <w:t>1</w:t>
      </w:r>
      <w:r>
        <w:t xml:space="preserve">     </w:t>
      </w:r>
      <w:proofErr w:type="gramStart"/>
      <w:r>
        <w:t>(</w:t>
      </w:r>
      <w:proofErr w:type="gramEnd"/>
      <w:r w:rsidR="00962913">
        <w:t>Bilimsel Etiğe Uygunluk Taahhütname Formu (1 Sayfa)</w:t>
      </w:r>
    </w:p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Pr="00FB6D67" w:rsidRDefault="00FB6D67" w:rsidP="00FB6D67"/>
    <w:p w:rsidR="00FB6D67" w:rsidRDefault="00FB6D67" w:rsidP="00FB6D67"/>
    <w:p w:rsidR="008552CF" w:rsidRDefault="008552CF" w:rsidP="00FB6D67">
      <w:pPr>
        <w:jc w:val="right"/>
      </w:pPr>
    </w:p>
    <w:p w:rsidR="00FB6D67" w:rsidRDefault="00FB6D67" w:rsidP="00FB6D67">
      <w:pPr>
        <w:jc w:val="right"/>
      </w:pPr>
    </w:p>
    <w:p w:rsidR="00FB6D67" w:rsidRDefault="00FB6D67" w:rsidP="00FB6D67">
      <w:pPr>
        <w:jc w:val="right"/>
      </w:pPr>
    </w:p>
    <w:p w:rsidR="00FB6D67" w:rsidRDefault="00FB6D67" w:rsidP="00FB6D67">
      <w:pPr>
        <w:jc w:val="right"/>
      </w:pPr>
    </w:p>
    <w:p w:rsidR="00DD1160" w:rsidRDefault="00FB6D67" w:rsidP="00B251BC">
      <w:r>
        <w:tab/>
      </w:r>
    </w:p>
    <w:p w:rsidR="00DD1160" w:rsidRDefault="00DD1160" w:rsidP="00B251BC"/>
    <w:p w:rsidR="00FB6D67" w:rsidRDefault="00FB6D67" w:rsidP="00FB6D67">
      <w:pPr>
        <w:jc w:val="center"/>
        <w:rPr>
          <w:b/>
          <w:sz w:val="28"/>
        </w:rPr>
      </w:pPr>
    </w:p>
    <w:p w:rsidR="00962913" w:rsidRDefault="00962913" w:rsidP="00B251BC">
      <w:pPr>
        <w:jc w:val="center"/>
        <w:rPr>
          <w:b/>
          <w:sz w:val="22"/>
          <w:szCs w:val="22"/>
        </w:rPr>
      </w:pPr>
    </w:p>
    <w:p w:rsidR="00962913" w:rsidRDefault="00962913" w:rsidP="00B251BC">
      <w:pPr>
        <w:jc w:val="center"/>
        <w:rPr>
          <w:b/>
          <w:sz w:val="22"/>
          <w:szCs w:val="22"/>
        </w:rPr>
      </w:pPr>
    </w:p>
    <w:p w:rsidR="00962913" w:rsidRDefault="003B0729" w:rsidP="00E77D08">
      <w:pPr>
        <w:rPr>
          <w:b/>
          <w:sz w:val="22"/>
          <w:szCs w:val="22"/>
        </w:rPr>
      </w:pPr>
      <w:r>
        <w:rPr>
          <w:b/>
          <w:sz w:val="22"/>
          <w:szCs w:val="22"/>
        </w:rPr>
        <w:t>Ek-1</w:t>
      </w:r>
    </w:p>
    <w:p w:rsidR="00F226FC" w:rsidRDefault="00F226FC" w:rsidP="00F226FC">
      <w:pPr>
        <w:tabs>
          <w:tab w:val="left" w:pos="142"/>
          <w:tab w:val="left" w:pos="284"/>
          <w:tab w:val="left" w:pos="1418"/>
          <w:tab w:val="left" w:pos="1560"/>
          <w:tab w:val="left" w:pos="7655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6350</wp:posOffset>
            </wp:positionV>
            <wp:extent cx="956310" cy="1066800"/>
            <wp:effectExtent l="19050" t="0" r="0" b="0"/>
            <wp:wrapNone/>
            <wp:docPr id="1" name="Resim 2" descr="ksü amblem-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6FC" w:rsidRPr="003439D1" w:rsidRDefault="00F226FC" w:rsidP="00F226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right" w:pos="9072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39D1">
        <w:rPr>
          <w:b/>
        </w:rPr>
        <w:t>T.C.</w:t>
      </w:r>
      <w:r>
        <w:rPr>
          <w:b/>
        </w:rPr>
        <w:tab/>
      </w:r>
      <w:r>
        <w:rPr>
          <w:b/>
        </w:rPr>
        <w:tab/>
      </w:r>
    </w:p>
    <w:p w:rsidR="00F226FC" w:rsidRPr="003439D1" w:rsidRDefault="00F226FC" w:rsidP="00F226FC">
      <w:pPr>
        <w:jc w:val="center"/>
        <w:rPr>
          <w:b/>
        </w:rPr>
      </w:pPr>
      <w:r w:rsidRPr="003439D1">
        <w:rPr>
          <w:b/>
        </w:rPr>
        <w:t>KAHRAMANMARAŞ SÜTÇÜ İMAM ÜNİVERSİTESİ</w:t>
      </w:r>
    </w:p>
    <w:p w:rsidR="00F226FC" w:rsidRPr="003439D1" w:rsidRDefault="00F226FC" w:rsidP="00F226FC">
      <w:pPr>
        <w:jc w:val="center"/>
        <w:rPr>
          <w:b/>
        </w:rPr>
      </w:pPr>
      <w:r w:rsidRPr="003439D1">
        <w:rPr>
          <w:b/>
        </w:rPr>
        <w:t>SOSYAL BİLİMLER ENSTİTÜSÜ MÜDÜRLÜĞÜ</w:t>
      </w:r>
    </w:p>
    <w:p w:rsidR="00F226FC" w:rsidRPr="003439D1" w:rsidRDefault="00F226FC" w:rsidP="00F226FC">
      <w:pPr>
        <w:jc w:val="center"/>
        <w:rPr>
          <w:b/>
        </w:rPr>
      </w:pPr>
    </w:p>
    <w:p w:rsidR="00F226FC" w:rsidRPr="003439D1" w:rsidRDefault="00F226FC" w:rsidP="00F226FC">
      <w:pPr>
        <w:jc w:val="center"/>
        <w:rPr>
          <w:b/>
        </w:rPr>
      </w:pPr>
    </w:p>
    <w:p w:rsidR="00F226FC" w:rsidRDefault="00F226FC" w:rsidP="00F226FC">
      <w:pPr>
        <w:tabs>
          <w:tab w:val="left" w:pos="3204"/>
        </w:tabs>
      </w:pPr>
    </w:p>
    <w:p w:rsidR="00F226FC" w:rsidRPr="00E77D08" w:rsidRDefault="00F226FC" w:rsidP="00F226FC"/>
    <w:p w:rsidR="00F226FC" w:rsidRPr="00E77D08" w:rsidRDefault="00F226FC" w:rsidP="00F226FC"/>
    <w:p w:rsidR="00F226FC" w:rsidRPr="00E77D08" w:rsidRDefault="00F226FC" w:rsidP="00F226FC"/>
    <w:p w:rsidR="00F226FC" w:rsidRDefault="00F226FC" w:rsidP="00F226FC"/>
    <w:p w:rsidR="00F226FC" w:rsidRDefault="00F226FC" w:rsidP="00F226FC">
      <w:pPr>
        <w:tabs>
          <w:tab w:val="left" w:pos="1584"/>
        </w:tabs>
      </w:pPr>
      <w:r>
        <w:tab/>
        <w:t>BİLİMSEL ETİĞE UYGUNLUK TAAHHÜTNAMESİ</w:t>
      </w:r>
    </w:p>
    <w:p w:rsidR="00F226FC" w:rsidRDefault="00F226FC" w:rsidP="00F226FC">
      <w:pPr>
        <w:tabs>
          <w:tab w:val="left" w:pos="1584"/>
        </w:tabs>
      </w:pPr>
    </w:p>
    <w:p w:rsidR="00F226FC" w:rsidRDefault="00F226FC" w:rsidP="00F226FC">
      <w:pPr>
        <w:tabs>
          <w:tab w:val="left" w:pos="1584"/>
        </w:tabs>
      </w:pPr>
      <w:r>
        <w:t xml:space="preserve">                       </w:t>
      </w:r>
      <w:proofErr w:type="gramStart"/>
      <w:r>
        <w:t>……………..………………</w:t>
      </w:r>
      <w:proofErr w:type="gramEnd"/>
      <w:r>
        <w:t xml:space="preserve">   </w:t>
      </w:r>
      <w:proofErr w:type="gramStart"/>
      <w:r>
        <w:t>Anabilim  Dalı</w:t>
      </w:r>
      <w:proofErr w:type="gramEnd"/>
    </w:p>
    <w:p w:rsidR="00F226FC" w:rsidRDefault="00F226FC" w:rsidP="00F226FC">
      <w:pPr>
        <w:tabs>
          <w:tab w:val="left" w:pos="1584"/>
        </w:tabs>
      </w:pPr>
    </w:p>
    <w:p w:rsidR="00F226FC" w:rsidRDefault="00F226FC" w:rsidP="00F226FC">
      <w:pPr>
        <w:tabs>
          <w:tab w:val="left" w:pos="1584"/>
        </w:tabs>
      </w:pPr>
    </w:p>
    <w:p w:rsidR="00F226FC" w:rsidRDefault="00F226FC" w:rsidP="00F226FC">
      <w:pPr>
        <w:tabs>
          <w:tab w:val="left" w:pos="1584"/>
        </w:tabs>
      </w:pPr>
      <w:r w:rsidRPr="000C766E">
        <w:rPr>
          <w:b/>
        </w:rPr>
        <w:t>Teziz Adı</w:t>
      </w:r>
      <w:r>
        <w:t xml:space="preserve">      : </w:t>
      </w:r>
      <w:proofErr w:type="gramStart"/>
      <w:r>
        <w:t>………………………………………………………………………………….</w:t>
      </w:r>
      <w:proofErr w:type="gramEnd"/>
    </w:p>
    <w:p w:rsidR="00F226FC" w:rsidRDefault="00F226FC" w:rsidP="00F226FC">
      <w:pPr>
        <w:tabs>
          <w:tab w:val="left" w:pos="1584"/>
        </w:tabs>
      </w:pPr>
      <w:proofErr w:type="gramStart"/>
      <w:r>
        <w:t>………………………………………………………………………………………………….</w:t>
      </w:r>
      <w:proofErr w:type="gramEnd"/>
    </w:p>
    <w:p w:rsidR="00F226FC" w:rsidRDefault="00F226FC" w:rsidP="00F226FC">
      <w:pPr>
        <w:tabs>
          <w:tab w:val="left" w:pos="1584"/>
        </w:tabs>
      </w:pPr>
    </w:p>
    <w:p w:rsidR="00F226FC" w:rsidRDefault="00F226FC" w:rsidP="00F226FC">
      <w:pPr>
        <w:tabs>
          <w:tab w:val="left" w:pos="1584"/>
        </w:tabs>
        <w:rPr>
          <w:b/>
        </w:rPr>
      </w:pPr>
      <w:r w:rsidRPr="000C766E">
        <w:rPr>
          <w:b/>
        </w:rPr>
        <w:t xml:space="preserve">Öğrenci No   </w:t>
      </w:r>
      <w:proofErr w:type="gramStart"/>
      <w:r w:rsidRPr="000C766E">
        <w:rPr>
          <w:b/>
        </w:rPr>
        <w:t>:</w:t>
      </w:r>
      <w:r>
        <w:rPr>
          <w:b/>
        </w:rPr>
        <w:t>…………………….</w:t>
      </w:r>
      <w:proofErr w:type="gramEnd"/>
    </w:p>
    <w:p w:rsidR="00F226FC" w:rsidRPr="000C766E" w:rsidRDefault="00F226FC" w:rsidP="00F226FC">
      <w:pPr>
        <w:tabs>
          <w:tab w:val="left" w:pos="1584"/>
        </w:tabs>
        <w:rPr>
          <w:b/>
        </w:rPr>
      </w:pPr>
    </w:p>
    <w:p w:rsidR="00F226FC" w:rsidRPr="000C766E" w:rsidRDefault="00F226FC" w:rsidP="00F226FC">
      <w:pPr>
        <w:tabs>
          <w:tab w:val="left" w:pos="1584"/>
        </w:tabs>
        <w:rPr>
          <w:b/>
        </w:rPr>
      </w:pPr>
      <w:r w:rsidRPr="000C766E">
        <w:rPr>
          <w:b/>
        </w:rPr>
        <w:t xml:space="preserve">Adı Soyadı    </w:t>
      </w:r>
      <w:proofErr w:type="gramStart"/>
      <w:r w:rsidRPr="000C766E">
        <w:rPr>
          <w:b/>
        </w:rPr>
        <w:t>:</w:t>
      </w:r>
      <w:r>
        <w:rPr>
          <w:b/>
        </w:rPr>
        <w:t>…………………….</w:t>
      </w:r>
      <w:proofErr w:type="gramEnd"/>
    </w:p>
    <w:p w:rsidR="00F226FC" w:rsidRDefault="00F226FC" w:rsidP="00F226FC">
      <w:pPr>
        <w:tabs>
          <w:tab w:val="left" w:pos="1584"/>
        </w:tabs>
      </w:pPr>
    </w:p>
    <w:p w:rsidR="00F226FC" w:rsidRDefault="00F226FC" w:rsidP="00F226FC">
      <w:pPr>
        <w:tabs>
          <w:tab w:val="left" w:pos="1584"/>
        </w:tabs>
      </w:pPr>
      <w:r>
        <w:t xml:space="preserve">  Kahramanmaraş Sütçü İmam Üniversitesi Sosyal Bilimler Enstitüsü tez yazım kurallarına uygun olarak hazırladığım bu tez çalışmasında;</w:t>
      </w:r>
    </w:p>
    <w:p w:rsidR="00F226FC" w:rsidRDefault="00F226FC" w:rsidP="00F226FC">
      <w:pPr>
        <w:tabs>
          <w:tab w:val="left" w:pos="1584"/>
        </w:tabs>
      </w:pPr>
    </w:p>
    <w:p w:rsidR="00F226FC" w:rsidRDefault="00F226FC" w:rsidP="00F226FC">
      <w:pPr>
        <w:pStyle w:val="ListeParagraf"/>
        <w:numPr>
          <w:ilvl w:val="0"/>
          <w:numId w:val="2"/>
        </w:numPr>
        <w:tabs>
          <w:tab w:val="left" w:pos="1584"/>
        </w:tabs>
      </w:pPr>
      <w:r>
        <w:t xml:space="preserve">Tez içinde bütün bilgi ve </w:t>
      </w:r>
      <w:proofErr w:type="gramStart"/>
      <w:r>
        <w:t>belgeleri,akademik</w:t>
      </w:r>
      <w:proofErr w:type="gramEnd"/>
      <w:r>
        <w:t xml:space="preserve"> kurallar çerçevesinde elde ettiğimi,</w:t>
      </w:r>
    </w:p>
    <w:p w:rsidR="00F226FC" w:rsidRDefault="00F226FC" w:rsidP="00F226FC">
      <w:pPr>
        <w:pStyle w:val="ListeParagraf"/>
        <w:tabs>
          <w:tab w:val="left" w:pos="1584"/>
        </w:tabs>
      </w:pPr>
    </w:p>
    <w:p w:rsidR="00F226FC" w:rsidRDefault="00F226FC" w:rsidP="00F226FC">
      <w:pPr>
        <w:pStyle w:val="ListeParagraf"/>
        <w:numPr>
          <w:ilvl w:val="0"/>
          <w:numId w:val="2"/>
        </w:numPr>
        <w:tabs>
          <w:tab w:val="left" w:pos="1584"/>
        </w:tabs>
      </w:pPr>
      <w:r>
        <w:t>Görsel, işitsel ve yazılı tüm bilgi ve sonuçları bilimsel ahlak kurallarına uygun olarak sunduğumu,</w:t>
      </w:r>
    </w:p>
    <w:p w:rsidR="00F226FC" w:rsidRDefault="00F226FC" w:rsidP="00F226FC">
      <w:pPr>
        <w:pStyle w:val="ListeParagraf"/>
        <w:tabs>
          <w:tab w:val="left" w:pos="1584"/>
        </w:tabs>
      </w:pPr>
    </w:p>
    <w:p w:rsidR="00F226FC" w:rsidRDefault="00F226FC" w:rsidP="00F226FC">
      <w:pPr>
        <w:pStyle w:val="ListeParagraf"/>
        <w:numPr>
          <w:ilvl w:val="0"/>
          <w:numId w:val="2"/>
        </w:numPr>
        <w:tabs>
          <w:tab w:val="left" w:pos="1584"/>
        </w:tabs>
      </w:pPr>
      <w:r>
        <w:t>Başkalarının eserlerinden yararlanılması durumunda ilgili eserlere bilimsel normlara uygun olarak atıfta bulunduğumu,</w:t>
      </w:r>
    </w:p>
    <w:p w:rsidR="00F226FC" w:rsidRDefault="00F226FC" w:rsidP="00F226FC">
      <w:pPr>
        <w:pStyle w:val="ListeParagraf"/>
        <w:tabs>
          <w:tab w:val="left" w:pos="1584"/>
        </w:tabs>
      </w:pPr>
    </w:p>
    <w:p w:rsidR="00F226FC" w:rsidRDefault="00F226FC" w:rsidP="00F226FC">
      <w:pPr>
        <w:pStyle w:val="ListeParagraf"/>
        <w:numPr>
          <w:ilvl w:val="0"/>
          <w:numId w:val="2"/>
        </w:numPr>
        <w:tabs>
          <w:tab w:val="left" w:pos="1584"/>
        </w:tabs>
      </w:pPr>
      <w:r>
        <w:t>Atıfta bulunduğun eserlerin tümünü kaynak olarak gösterdiğimi,</w:t>
      </w:r>
    </w:p>
    <w:p w:rsidR="00F226FC" w:rsidRDefault="00F226FC" w:rsidP="00F226FC">
      <w:pPr>
        <w:pStyle w:val="ListeParagraf"/>
      </w:pPr>
    </w:p>
    <w:p w:rsidR="00F226FC" w:rsidRDefault="00F226FC" w:rsidP="00F226FC">
      <w:pPr>
        <w:pStyle w:val="ListeParagraf"/>
        <w:tabs>
          <w:tab w:val="left" w:pos="1584"/>
        </w:tabs>
      </w:pPr>
    </w:p>
    <w:p w:rsidR="00F226FC" w:rsidRDefault="00F226FC" w:rsidP="00F226FC">
      <w:pPr>
        <w:pStyle w:val="ListeParagraf"/>
        <w:numPr>
          <w:ilvl w:val="0"/>
          <w:numId w:val="2"/>
        </w:numPr>
        <w:tabs>
          <w:tab w:val="left" w:pos="1584"/>
        </w:tabs>
      </w:pPr>
      <w:r>
        <w:t>Kullanılan verilerde herhangi bir tahrifat yapmadığımı</w:t>
      </w:r>
    </w:p>
    <w:p w:rsidR="00F226FC" w:rsidRDefault="00F226FC" w:rsidP="00F226FC">
      <w:pPr>
        <w:tabs>
          <w:tab w:val="left" w:pos="1584"/>
        </w:tabs>
      </w:pPr>
    </w:p>
    <w:p w:rsidR="00F226FC" w:rsidRDefault="00F226FC" w:rsidP="00F226FC">
      <w:pPr>
        <w:tabs>
          <w:tab w:val="left" w:pos="1584"/>
        </w:tabs>
      </w:pPr>
      <w:proofErr w:type="gramStart"/>
      <w:r>
        <w:t>beyan</w:t>
      </w:r>
      <w:proofErr w:type="gramEnd"/>
      <w:r>
        <w:t xml:space="preserve"> ederim.</w:t>
      </w:r>
    </w:p>
    <w:p w:rsidR="00F226FC" w:rsidRDefault="00F226FC" w:rsidP="00F226FC">
      <w:pPr>
        <w:tabs>
          <w:tab w:val="left" w:pos="1584"/>
        </w:tabs>
      </w:pPr>
    </w:p>
    <w:p w:rsidR="00F226FC" w:rsidRPr="009D45C9" w:rsidRDefault="00F226FC" w:rsidP="00F226FC"/>
    <w:p w:rsidR="00F226FC" w:rsidRDefault="00F226FC" w:rsidP="00F226FC"/>
    <w:p w:rsidR="00F226FC" w:rsidRDefault="00F226FC" w:rsidP="00F226FC">
      <w:pPr>
        <w:tabs>
          <w:tab w:val="left" w:pos="7728"/>
        </w:tabs>
      </w:pPr>
      <w:r>
        <w:tab/>
      </w:r>
      <w:proofErr w:type="gramStart"/>
      <w:r>
        <w:t>….</w:t>
      </w:r>
      <w:proofErr w:type="gramEnd"/>
      <w:r>
        <w:t>/…../…</w:t>
      </w:r>
    </w:p>
    <w:p w:rsidR="00F226FC" w:rsidRDefault="00F226FC" w:rsidP="00F226FC"/>
    <w:p w:rsidR="00E77D08" w:rsidRDefault="00F226FC" w:rsidP="00F226FC">
      <w:pPr>
        <w:tabs>
          <w:tab w:val="left" w:pos="7860"/>
        </w:tabs>
      </w:pPr>
      <w:r>
        <w:tab/>
        <w:t xml:space="preserve">  İmza</w:t>
      </w:r>
    </w:p>
    <w:sectPr w:rsidR="00E77D08" w:rsidSect="00E77D08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890" w:rsidRDefault="00E87890" w:rsidP="00FB6D67">
      <w:r>
        <w:separator/>
      </w:r>
    </w:p>
  </w:endnote>
  <w:endnote w:type="continuationSeparator" w:id="0">
    <w:p w:rsidR="00E87890" w:rsidRDefault="00E87890" w:rsidP="00FB6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890" w:rsidRDefault="00E87890" w:rsidP="00FB6D67">
      <w:r>
        <w:separator/>
      </w:r>
    </w:p>
  </w:footnote>
  <w:footnote w:type="continuationSeparator" w:id="0">
    <w:p w:rsidR="00E87890" w:rsidRDefault="00E87890" w:rsidP="00FB6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65F"/>
    <w:multiLevelType w:val="hybridMultilevel"/>
    <w:tmpl w:val="BCACCC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74D9B"/>
    <w:multiLevelType w:val="hybridMultilevel"/>
    <w:tmpl w:val="E38AA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290"/>
    <w:rsid w:val="0004391D"/>
    <w:rsid w:val="00081954"/>
    <w:rsid w:val="001077F5"/>
    <w:rsid w:val="001102D1"/>
    <w:rsid w:val="00142AC6"/>
    <w:rsid w:val="001776DF"/>
    <w:rsid w:val="00257C90"/>
    <w:rsid w:val="002D73A3"/>
    <w:rsid w:val="003B0729"/>
    <w:rsid w:val="003C6328"/>
    <w:rsid w:val="00477E00"/>
    <w:rsid w:val="00557C0C"/>
    <w:rsid w:val="00575F62"/>
    <w:rsid w:val="005B4551"/>
    <w:rsid w:val="006B6208"/>
    <w:rsid w:val="00721E66"/>
    <w:rsid w:val="00733212"/>
    <w:rsid w:val="00772CE5"/>
    <w:rsid w:val="008400E0"/>
    <w:rsid w:val="008552CF"/>
    <w:rsid w:val="008D29BD"/>
    <w:rsid w:val="009019A6"/>
    <w:rsid w:val="0091082C"/>
    <w:rsid w:val="009127B8"/>
    <w:rsid w:val="009406E6"/>
    <w:rsid w:val="00961E05"/>
    <w:rsid w:val="00962913"/>
    <w:rsid w:val="0099527B"/>
    <w:rsid w:val="0099576C"/>
    <w:rsid w:val="009B1D2B"/>
    <w:rsid w:val="009D45C9"/>
    <w:rsid w:val="00A4491D"/>
    <w:rsid w:val="00AB25F9"/>
    <w:rsid w:val="00AC7744"/>
    <w:rsid w:val="00B251BC"/>
    <w:rsid w:val="00B30290"/>
    <w:rsid w:val="00C22D57"/>
    <w:rsid w:val="00CD7316"/>
    <w:rsid w:val="00DB5CCD"/>
    <w:rsid w:val="00DD1160"/>
    <w:rsid w:val="00DD2904"/>
    <w:rsid w:val="00E66DD2"/>
    <w:rsid w:val="00E77D08"/>
    <w:rsid w:val="00E87890"/>
    <w:rsid w:val="00EA3A04"/>
    <w:rsid w:val="00EB4DD4"/>
    <w:rsid w:val="00F226FC"/>
    <w:rsid w:val="00F234C7"/>
    <w:rsid w:val="00F70C98"/>
    <w:rsid w:val="00FB0607"/>
    <w:rsid w:val="00FB6D67"/>
    <w:rsid w:val="00FC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29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B6D6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302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3029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552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B6D6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B6D6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FB6D6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6D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D6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2015-03-04T09:26:00Z</cp:lastPrinted>
  <dcterms:created xsi:type="dcterms:W3CDTF">2015-03-04T09:53:00Z</dcterms:created>
  <dcterms:modified xsi:type="dcterms:W3CDTF">2015-03-10T14:41:00Z</dcterms:modified>
</cp:coreProperties>
</file>